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CE7" w14:textId="1AC65277" w:rsidR="002165E7" w:rsidRPr="00C33BA7" w:rsidRDefault="00967BFE" w:rsidP="00967BFE">
      <w:pPr>
        <w:jc w:val="center"/>
        <w:rPr>
          <w:rFonts w:hint="cs"/>
          <w:b/>
          <w:bCs/>
          <w:sz w:val="36"/>
          <w:szCs w:val="36"/>
        </w:rPr>
      </w:pPr>
      <w:r w:rsidRPr="00C33BA7">
        <w:rPr>
          <w:rFonts w:hint="cs"/>
          <w:b/>
          <w:bCs/>
          <w:sz w:val="36"/>
          <w:szCs w:val="36"/>
          <w:cs/>
        </w:rPr>
        <w:t>สัญญาบริการ</w:t>
      </w:r>
      <w:r w:rsidR="00B40A7F" w:rsidRPr="00C33BA7">
        <w:rPr>
          <w:rFonts w:hint="cs"/>
          <w:b/>
          <w:bCs/>
          <w:sz w:val="36"/>
          <w:szCs w:val="36"/>
          <w:cs/>
        </w:rPr>
        <w:t>ในการเสนอสินค้าหรือบริการแก่ผู้บริโภค</w:t>
      </w:r>
    </w:p>
    <w:p w14:paraId="60486ECF" w14:textId="32987514" w:rsidR="002165E7" w:rsidRDefault="00967BFE" w:rsidP="002165E7"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650C" wp14:editId="3B006AE8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160020" cy="160020"/>
                <wp:effectExtent l="0" t="0" r="11430" b="11430"/>
                <wp:wrapNone/>
                <wp:docPr id="1890923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D31D1" w14:textId="77777777" w:rsidR="00967BFE" w:rsidRDefault="00967BFE" w:rsidP="00967B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E836A9" w:rsidRPr="00967BFE">
                              <w:rPr>
                                <w:rFonts w:hint="cs"/>
                                <w:u w:val="single"/>
                                <w:cs/>
                              </w:rPr>
                              <w:t>(เอกสารประกอบ)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650C" id="Rectangle 1" o:spid="_x0000_s1026" style="position:absolute;margin-left:0;margin-top:27.1pt;width:12.6pt;height:12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" filled="f" strokecolor="#09101d [484]" strokeweight="1pt">
                <v:textbox>
                  <w:txbxContent>
                    <w:p w14:paraId="6FED31D1" w14:textId="77777777" w:rsidR="00967BFE" w:rsidRDefault="00967BFE" w:rsidP="00967BF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E836A9" w:rsidRPr="00967BFE">
                        <w:rPr>
                          <w:rFonts w:hint="cs"/>
                          <w:u w:val="single"/>
                          <w:cs/>
                        </w:rPr>
                        <w:t>(เอกสารประกอบ)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CFF3AF" w14:textId="77777777" w:rsidR="002165E7" w:rsidRDefault="00967BFE" w:rsidP="00967BFE">
      <w:pPr>
        <w:ind w:left="720"/>
        <w:rPr>
          <w:rFonts w:cs="Cordia New"/>
          <w:cs/>
        </w:rPr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20F30" wp14:editId="41DD7429">
                <wp:simplePos x="0" y="0"/>
                <wp:positionH relativeFrom="margin">
                  <wp:align>left</wp:align>
                </wp:positionH>
                <wp:positionV relativeFrom="paragraph">
                  <wp:posOffset>546100</wp:posOffset>
                </wp:positionV>
                <wp:extent cx="160020" cy="160020"/>
                <wp:effectExtent l="0" t="0" r="11430" b="11430"/>
                <wp:wrapNone/>
                <wp:docPr id="17260547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CE053" w14:textId="77777777" w:rsidR="00967BFE" w:rsidRDefault="00967BFE" w:rsidP="00967B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20F30" id="_x0000_s1027" style="position:absolute;left:0;text-align:left;margin-left:0;margin-top:43pt;width:12.6pt;height:12.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" filled="f" strokecolor="#09101d [484]" strokeweight="1pt">
                <v:textbox>
                  <w:txbxContent>
                    <w:p w14:paraId="1C4CE053" w14:textId="77777777" w:rsidR="00967BFE" w:rsidRDefault="00967BFE" w:rsidP="00967BF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65E7">
        <w:rPr>
          <w:rFonts w:cs="Cordia New" w:hint="cs"/>
          <w:cs/>
        </w:rPr>
        <w:t>ประเภทนิติบุคคล ใช้</w:t>
      </w:r>
      <w:r w:rsidR="002165E7">
        <w:rPr>
          <w:rFonts w:cs="Cordia New"/>
          <w:cs/>
        </w:rPr>
        <w:t>บัญชีผู้ใช้เดียวกันกับบัญชีผู้ใช้นิติบุคคลของกรมพัฒนาธุรกิจการค้า</w:t>
      </w:r>
      <w:r>
        <w:rPr>
          <w:rFonts w:cs="Cordia New" w:hint="cs"/>
          <w:cs/>
        </w:rPr>
        <w:t xml:space="preserve"> </w:t>
      </w:r>
      <w:r w:rsidRPr="00967BFE">
        <w:rPr>
          <w:rFonts w:hint="cs"/>
          <w:u w:val="single"/>
          <w:cs/>
        </w:rPr>
        <w:t>(</w:t>
      </w:r>
      <w:r>
        <w:rPr>
          <w:rFonts w:hint="cs"/>
          <w:u w:val="single"/>
          <w:cs/>
        </w:rPr>
        <w:t>แนบ</w:t>
      </w:r>
      <w:r w:rsidRPr="00967BFE">
        <w:rPr>
          <w:rFonts w:hint="cs"/>
          <w:u w:val="single"/>
          <w:cs/>
        </w:rPr>
        <w:t>เอกสารประกอบ</w:t>
      </w:r>
      <w:r w:rsidR="00B40A7F">
        <w:rPr>
          <w:u w:val="single"/>
        </w:rPr>
        <w:t xml:space="preserve"> : </w:t>
      </w:r>
      <w:r w:rsidR="00B40A7F">
        <w:rPr>
          <w:rFonts w:hint="cs"/>
          <w:u w:val="single"/>
          <w:cs/>
        </w:rPr>
        <w:t>หนังสือรับรองนิติบุคคล แล</w:t>
      </w:r>
      <w:r w:rsidR="00557D14">
        <w:rPr>
          <w:rFonts w:hint="cs"/>
          <w:u w:val="single"/>
          <w:cs/>
        </w:rPr>
        <w:t>ะภาพ</w:t>
      </w:r>
      <w:r w:rsidR="00B40A7F">
        <w:rPr>
          <w:rFonts w:hint="cs"/>
          <w:u w:val="single"/>
          <w:cs/>
        </w:rPr>
        <w:t>บัตรประชาชน</w:t>
      </w:r>
      <w:r w:rsidRPr="00967BFE">
        <w:rPr>
          <w:rFonts w:hint="cs"/>
          <w:u w:val="single"/>
          <w:cs/>
        </w:rPr>
        <w:t>)</w:t>
      </w:r>
      <w:r w:rsidR="002165E7">
        <w:rPr>
          <w:rFonts w:cs="Cordia New"/>
          <w:cs/>
        </w:rPr>
        <w:br/>
      </w:r>
      <w:r w:rsidR="002165E7">
        <w:rPr>
          <w:rFonts w:cs="Cordia New" w:hint="cs"/>
          <w:cs/>
        </w:rPr>
        <w:t xml:space="preserve">ประเภทบุคคลธรรมดา ใช้บัญชีเดียวกับบัตรประจำตัวประชาชน ของกรมการปกครอง </w:t>
      </w:r>
      <w:r w:rsidRPr="00967BFE">
        <w:rPr>
          <w:rFonts w:hint="cs"/>
          <w:u w:val="single"/>
          <w:cs/>
        </w:rPr>
        <w:t>(</w:t>
      </w:r>
      <w:r>
        <w:rPr>
          <w:rFonts w:hint="cs"/>
          <w:u w:val="single"/>
          <w:cs/>
        </w:rPr>
        <w:t>แนบ</w:t>
      </w:r>
      <w:r w:rsidRPr="00967BFE">
        <w:rPr>
          <w:rFonts w:hint="cs"/>
          <w:u w:val="single"/>
          <w:cs/>
        </w:rPr>
        <w:t>เอกสารประกอบ</w:t>
      </w:r>
      <w:r w:rsidR="00B40A7F">
        <w:rPr>
          <w:u w:val="single"/>
        </w:rPr>
        <w:t xml:space="preserve">: </w:t>
      </w:r>
      <w:r w:rsidR="00557D14">
        <w:rPr>
          <w:rFonts w:hint="cs"/>
          <w:u w:val="single"/>
          <w:cs/>
        </w:rPr>
        <w:t>ภาพ</w:t>
      </w:r>
      <w:r w:rsidR="00B40A7F">
        <w:rPr>
          <w:rFonts w:hint="cs"/>
          <w:u w:val="single"/>
          <w:cs/>
        </w:rPr>
        <w:t>บัตรประชาชน</w:t>
      </w:r>
      <w:r w:rsidRPr="00967BFE">
        <w:rPr>
          <w:rFonts w:hint="cs"/>
          <w:u w:val="single"/>
          <w:cs/>
        </w:rPr>
        <w:t>)</w:t>
      </w:r>
    </w:p>
    <w:p w14:paraId="25C45D6A" w14:textId="7B3F5304" w:rsidR="002165E7" w:rsidRDefault="001F11E4" w:rsidP="002165E7">
      <w:pPr>
        <w:rPr>
          <w:cs/>
        </w:rPr>
      </w:pPr>
      <w:r>
        <w:rPr>
          <w:rFonts w:hint="cs"/>
          <w:cs/>
        </w:rPr>
        <w:t xml:space="preserve">ผู้ให้บริการ </w:t>
      </w:r>
      <w:r>
        <w:t xml:space="preserve">: </w:t>
      </w:r>
      <w:r>
        <w:rPr>
          <w:rFonts w:hint="cs"/>
          <w:cs/>
        </w:rPr>
        <w:t>บริษัท วี ทู อาร์ สตาร์</w:t>
      </w:r>
      <w:proofErr w:type="spellStart"/>
      <w:r>
        <w:rPr>
          <w:rFonts w:hint="cs"/>
          <w:cs/>
        </w:rPr>
        <w:t>ดัสท์</w:t>
      </w:r>
      <w:proofErr w:type="spellEnd"/>
      <w:r>
        <w:rPr>
          <w:rFonts w:hint="cs"/>
          <w:cs/>
        </w:rPr>
        <w:t xml:space="preserve"> จำกัด สาขาที่ </w:t>
      </w:r>
      <w:r>
        <w:t xml:space="preserve">00003 </w:t>
      </w:r>
      <w:r>
        <w:rPr>
          <w:rFonts w:hint="cs"/>
          <w:cs/>
        </w:rPr>
        <w:t xml:space="preserve">ตั้งอยู่เลขที่ </w:t>
      </w:r>
      <w:r>
        <w:t xml:space="preserve">17/20 </w:t>
      </w:r>
      <w:r>
        <w:rPr>
          <w:rFonts w:hint="cs"/>
          <w:cs/>
        </w:rPr>
        <w:t xml:space="preserve">ซอยรามคำแหง </w:t>
      </w:r>
      <w:r>
        <w:t xml:space="preserve">39 </w:t>
      </w:r>
      <w:r>
        <w:rPr>
          <w:rFonts w:hint="cs"/>
          <w:cs/>
        </w:rPr>
        <w:t xml:space="preserve">แยก </w:t>
      </w:r>
      <w:r>
        <w:t xml:space="preserve">1 </w:t>
      </w:r>
      <w:r>
        <w:rPr>
          <w:rFonts w:hint="cs"/>
          <w:cs/>
        </w:rPr>
        <w:t xml:space="preserve">ถนนรามคำแหง แขวงพลับพลา เขตวังทองหลาง กรุงเทพฯ </w:t>
      </w:r>
      <w:r>
        <w:t xml:space="preserve">10310 </w:t>
      </w:r>
      <w:r>
        <w:rPr>
          <w:rFonts w:hint="cs"/>
          <w:cs/>
        </w:rPr>
        <w:t xml:space="preserve">โดยนายสำเร็จ จารุอมรจิต กรรมการบริษัทผู้มีอำนาจ </w:t>
      </w:r>
      <w:r>
        <w:t xml:space="preserve">e-mail: </w:t>
      </w:r>
      <w:hyperlink r:id="rId6" w:history="1">
        <w:r w:rsidR="006E2960" w:rsidRPr="009E109C">
          <w:rPr>
            <w:rStyle w:val="Hyperlink"/>
          </w:rPr>
          <w:t>GetRoute.Official@gmail.com</w:t>
        </w:r>
      </w:hyperlink>
      <w:r>
        <w:t xml:space="preserve"> Mobile: 0898924922</w:t>
      </w:r>
      <w:r w:rsidR="00967BFE">
        <w:rPr>
          <w:rFonts w:hint="cs"/>
          <w:cs/>
        </w:rPr>
        <w:t xml:space="preserve"> </w:t>
      </w:r>
      <w:r w:rsidR="00967BFE" w:rsidRPr="00967BFE">
        <w:rPr>
          <w:rFonts w:hint="cs"/>
          <w:u w:val="single"/>
          <w:cs/>
        </w:rPr>
        <w:t>(เอกสารประกอบ)</w:t>
      </w:r>
      <w:r>
        <w:rPr>
          <w:cs/>
        </w:rPr>
        <w:br/>
      </w:r>
      <w:r>
        <w:rPr>
          <w:rFonts w:hint="cs"/>
          <w:cs/>
        </w:rPr>
        <w:t>ผู้</w:t>
      </w:r>
      <w:r w:rsidR="00B40A7F">
        <w:rPr>
          <w:rFonts w:hint="cs"/>
          <w:cs/>
        </w:rPr>
        <w:t>ประกอบการ</w:t>
      </w:r>
      <w:r>
        <w:rPr>
          <w:rFonts w:hint="cs"/>
          <w:cs/>
        </w:rPr>
        <w:t xml:space="preserve"> </w:t>
      </w:r>
      <w:r>
        <w:t xml:space="preserve">: </w:t>
      </w:r>
      <w:r w:rsidR="00967BFE">
        <w:rPr>
          <w:rFonts w:hint="cs"/>
          <w:cs/>
        </w:rPr>
        <w:t xml:space="preserve">(พิมพ์ระบุ) </w:t>
      </w:r>
      <w:r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79406101" w14:textId="77777777" w:rsidR="002165E7" w:rsidRDefault="002165E7" w:rsidP="002165E7">
      <w:pPr>
        <w:rPr>
          <w:cs/>
        </w:rPr>
      </w:pPr>
      <w:r>
        <w:t>“</w:t>
      </w:r>
      <w:r>
        <w:rPr>
          <w:rFonts w:cs="Cordia New"/>
          <w:cs/>
        </w:rPr>
        <w:t>ผู้ให้บริการ” หมายความถึง</w:t>
      </w:r>
      <w:r>
        <w:rPr>
          <w:rFonts w:cs="Cordia New" w:hint="cs"/>
          <w:cs/>
        </w:rPr>
        <w:t xml:space="preserve"> ดิจิทัลแพลตฟอร์ม </w:t>
      </w:r>
      <w:proofErr w:type="spellStart"/>
      <w:r>
        <w:rPr>
          <w:rFonts w:cs="Cordia New"/>
        </w:rPr>
        <w:t>GetRoute</w:t>
      </w:r>
      <w:proofErr w:type="spellEnd"/>
      <w:r>
        <w:rPr>
          <w:rFonts w:cs="Cordia New"/>
        </w:rPr>
        <w:t xml:space="preserve"> </w:t>
      </w:r>
      <w:r>
        <w:rPr>
          <w:rFonts w:cs="Cordia New" w:hint="cs"/>
          <w:cs/>
        </w:rPr>
        <w:t xml:space="preserve">หรือเว็บไซต์ หรือเครือข่ายสังคมออนไลน์ </w:t>
      </w:r>
      <w:proofErr w:type="spellStart"/>
      <w:r>
        <w:rPr>
          <w:rFonts w:cs="Cordia New"/>
        </w:rPr>
        <w:t>GetRoute</w:t>
      </w:r>
      <w:proofErr w:type="spellEnd"/>
      <w:r>
        <w:rPr>
          <w:rFonts w:cs="Cordia New" w:hint="cs"/>
          <w:cs/>
        </w:rPr>
        <w:t xml:space="preserve"> หรือ บริษัท วี ทู อาร์ สตาร์</w:t>
      </w:r>
      <w:proofErr w:type="spellStart"/>
      <w:r>
        <w:rPr>
          <w:rFonts w:cs="Cordia New" w:hint="cs"/>
          <w:cs/>
        </w:rPr>
        <w:t>ดัสท์</w:t>
      </w:r>
      <w:proofErr w:type="spellEnd"/>
      <w:r>
        <w:rPr>
          <w:rFonts w:cs="Cordia New" w:hint="cs"/>
          <w:cs/>
        </w:rPr>
        <w:t xml:space="preserve"> จำกัด</w:t>
      </w:r>
    </w:p>
    <w:p w14:paraId="35D657BA" w14:textId="77777777" w:rsidR="002165E7" w:rsidRDefault="002165E7" w:rsidP="002165E7">
      <w:pPr>
        <w:rPr>
          <w:rFonts w:cs="Cordia New"/>
        </w:rPr>
      </w:pPr>
      <w:r>
        <w:t>“</w:t>
      </w:r>
      <w:r>
        <w:rPr>
          <w:rFonts w:cs="Cordia New"/>
          <w:cs/>
        </w:rPr>
        <w:t>ผู้</w:t>
      </w:r>
      <w:r w:rsidR="007343CB">
        <w:rPr>
          <w:rFonts w:cs="Cordia New" w:hint="cs"/>
          <w:cs/>
        </w:rPr>
        <w:t>ประกอบการ</w:t>
      </w:r>
      <w:r>
        <w:rPr>
          <w:rFonts w:cs="Cordia New"/>
          <w:cs/>
        </w:rPr>
        <w:t xml:space="preserve">” หมายความถึง </w:t>
      </w:r>
      <w:r>
        <w:rPr>
          <w:rFonts w:cs="Cordia New" w:hint="cs"/>
          <w:cs/>
        </w:rPr>
        <w:t>บุคคล หรือ</w:t>
      </w:r>
      <w:r>
        <w:rPr>
          <w:rFonts w:cs="Cordia New"/>
          <w:cs/>
        </w:rPr>
        <w:t>นิติบุคคล</w:t>
      </w:r>
      <w:r w:rsidR="007343CB">
        <w:rPr>
          <w:rFonts w:cs="Cordia New" w:hint="cs"/>
          <w:cs/>
        </w:rPr>
        <w:t xml:space="preserve"> ซึ่งเสนอสินค้าหรือบริการต่อผู้บริโภคผ่านบริการแพลตฟอร์มดิจิทัล</w:t>
      </w:r>
      <w:r>
        <w:rPr>
          <w:rFonts w:cs="Cordia New"/>
          <w:cs/>
        </w:rPr>
        <w:t>ของผู้ให้บริการ</w:t>
      </w:r>
    </w:p>
    <w:p w14:paraId="7AF057DA" w14:textId="77777777" w:rsidR="007343CB" w:rsidRPr="007343CB" w:rsidRDefault="007343CB" w:rsidP="007343CB">
      <w:pPr>
        <w:jc w:val="center"/>
        <w:rPr>
          <w:rFonts w:hint="cs"/>
          <w:b/>
          <w:bCs/>
        </w:rPr>
      </w:pPr>
      <w:r w:rsidRPr="007343CB">
        <w:rPr>
          <w:rFonts w:cs="Cordia New"/>
          <w:b/>
          <w:bCs/>
          <w:cs/>
        </w:rPr>
        <w:t>ข้อตกลงและเงื่อนไขในการใช้บัญชีผู้ใช้งานและรหัสผ่าน (</w:t>
      </w:r>
      <w:r w:rsidRPr="007343CB">
        <w:rPr>
          <w:b/>
          <w:bCs/>
        </w:rPr>
        <w:t xml:space="preserve">Username &amp; Password) </w:t>
      </w:r>
      <w:r w:rsidRPr="007343CB">
        <w:rPr>
          <w:rFonts w:cs="Cordia New"/>
          <w:b/>
          <w:bCs/>
          <w:cs/>
        </w:rPr>
        <w:t>ข</w:t>
      </w:r>
      <w:r>
        <w:rPr>
          <w:rFonts w:cs="Cordia New" w:hint="cs"/>
          <w:b/>
          <w:bCs/>
          <w:cs/>
        </w:rPr>
        <w:t>องผู้ประกอบการ</w:t>
      </w:r>
    </w:p>
    <w:p w14:paraId="71674BDD" w14:textId="77777777" w:rsidR="002165E7" w:rsidRDefault="002165E7" w:rsidP="002165E7">
      <w:r>
        <w:rPr>
          <w:rFonts w:cs="Cordia New"/>
          <w:cs/>
        </w:rPr>
        <w:t>ผู้ใช้บริการต้องเก็บรักษาชื่อผู้ใช้และรหัสผ่าน (</w:t>
      </w:r>
      <w:r>
        <w:t xml:space="preserve">Username &amp; Password) </w:t>
      </w:r>
      <w:r>
        <w:rPr>
          <w:rFonts w:cs="Cordia New"/>
          <w:cs/>
        </w:rPr>
        <w:t>ที่ได้รับไว้เป็นความลับ และไม่นำชื่อผู้ใช้และรหัสผ่าน (</w:t>
      </w:r>
      <w:r>
        <w:t xml:space="preserve">Username &amp; Password) </w:t>
      </w:r>
      <w:r>
        <w:rPr>
          <w:rFonts w:cs="Cordia New"/>
          <w:cs/>
        </w:rPr>
        <w:t>ไปใช้ในทางที่ขัดต่อกฎหมาย ความสงบ เรียบร้อย หรือศีลธรรมอันดีของประชาชน รวมถึงไม่เปิดเผยรหัสผ่านของตนเองให้ผู้อื่นทราบ ไม่ว่าทางใดก็ตาม</w:t>
      </w:r>
    </w:p>
    <w:p w14:paraId="22D65F4A" w14:textId="77777777" w:rsidR="002165E7" w:rsidRDefault="002165E7" w:rsidP="002165E7">
      <w:r>
        <w:rPr>
          <w:rFonts w:cs="Cordia New"/>
          <w:cs/>
        </w:rPr>
        <w:t>ในกรณีที่เหตุอันควรสงสัยว่ารหัสผ่าน (</w:t>
      </w:r>
      <w:r>
        <w:t xml:space="preserve">Password) </w:t>
      </w:r>
      <w:r>
        <w:rPr>
          <w:rFonts w:cs="Cordia New"/>
          <w:cs/>
        </w:rPr>
        <w:t>ของผู้ใช้บริการ ล่วงรู้ไปถึงบุคคลอื่นซึ่งไม่มีหน้าที่เกี่ยวข้อง ผู้ใช้บริการมีหน้าที่ต้องทำการตั้งรหัสผ่านใหม่ โดยทันที ทั้งนี้ หากมีผู้อื่นนำรหัสผ่าน (</w:t>
      </w:r>
      <w:r>
        <w:t xml:space="preserve">Password) </w:t>
      </w:r>
      <w:r>
        <w:rPr>
          <w:rFonts w:cs="Cordia New"/>
          <w:cs/>
        </w:rPr>
        <w:t>ไปใช้และก่อให้เกิดผลเสียหายหรือค่าใช้จ่าย ผู้ใช้บริการต้องรับผิดชอบการกระทำดังกล่าวด้วย</w:t>
      </w:r>
    </w:p>
    <w:p w14:paraId="1512530E" w14:textId="77777777" w:rsidR="002165E7" w:rsidRDefault="002165E7" w:rsidP="002165E7">
      <w:pPr>
        <w:rPr>
          <w:rFonts w:cs="Cordia New"/>
        </w:rPr>
      </w:pPr>
      <w:r>
        <w:rPr>
          <w:rFonts w:cs="Cordia New"/>
          <w:cs/>
        </w:rPr>
        <w:t>ผู้ใช้บริการตกลงและยอมรับกรณีที่มีการใช้ชื่อผู้ใช้และรหัสผ่าน (</w:t>
      </w:r>
      <w:r>
        <w:t xml:space="preserve">Username &amp; Password) </w:t>
      </w:r>
      <w:r>
        <w:rPr>
          <w:rFonts w:cs="Cordia New"/>
          <w:cs/>
        </w:rPr>
        <w:t>ของ</w:t>
      </w:r>
      <w:r>
        <w:rPr>
          <w:rFonts w:cs="Cordia New" w:hint="cs"/>
          <w:cs/>
        </w:rPr>
        <w:t>ผู้ใช้บริการ</w:t>
      </w:r>
      <w:r>
        <w:rPr>
          <w:rFonts w:cs="Cordia New"/>
          <w:cs/>
        </w:rPr>
        <w:t xml:space="preserve"> ในการบันทึกข้อมูลอิเล็กทรอนิกส์ที่ใช้ในการติดต่อสื่อสารบนเครือข่ายคอมพิวเตอร์ เพื่อก่อให้เกิดนิติสัมพันธ์ระหว่าง</w:t>
      </w:r>
      <w:r>
        <w:rPr>
          <w:rFonts w:cs="Cordia New" w:hint="cs"/>
          <w:cs/>
        </w:rPr>
        <w:t xml:space="preserve">ผู้ใช้บริการ ผู้ให้บริการ และผู้ซื้อสินค้าหรือบริการ </w:t>
      </w:r>
      <w:r>
        <w:rPr>
          <w:rFonts w:cs="Cordia New"/>
          <w:cs/>
        </w:rPr>
        <w:t>บนระบบนี้ โดยยินยอมให้ถือเสมือนว่าลายมือชื่ออิเล็กทรอนิกส์ที่บันทึกลงบนข้อมูลอิเล็กทรอนิกส์มีความผูกพันตามกฎหมายเสมือนเป็นการลงลายมือชื่อของผู้ใช้บริการในเอกสาร</w:t>
      </w:r>
      <w:r>
        <w:rPr>
          <w:rFonts w:cs="Cordia New" w:hint="cs"/>
          <w:cs/>
        </w:rPr>
        <w:t xml:space="preserve">สำคัญ </w:t>
      </w:r>
      <w:r>
        <w:rPr>
          <w:rFonts w:cs="Cordia New"/>
          <w:cs/>
        </w:rPr>
        <w:t>และยินยอมผูกพันตามเนื้อหาหรือข้อมูลนั้นทุกประการ ทั้งนี้ ผู้ใช้บริการจะเป็นผู้รับผิดชอบต่อความเสียหายที่เกิดขึ้น ทุกประการด้วยตนเอง กรณีที่มีการสร้างหรือนำลายมือชื่ออิเล็กทรอนิกส์ไปใช้ผิดวัตถุประสงค์ของผู้ใช้บริการ หรือใช้โดยผิดข้อตกลง หรือเงื่อนไขการใช้ชื่อผู้ใช้และรหัสผ่าน (</w:t>
      </w:r>
      <w:r>
        <w:t xml:space="preserve">Username &amp; Password) </w:t>
      </w:r>
      <w:r>
        <w:rPr>
          <w:rFonts w:cs="Cordia New"/>
          <w:cs/>
        </w:rPr>
        <w:t>และการใช้นั้นได้ก่อให้เกิดความเสียหายต่อบุคคลหนึ่งบุคคลใด</w:t>
      </w:r>
    </w:p>
    <w:p w14:paraId="59E9F75F" w14:textId="77777777" w:rsidR="00C33BA7" w:rsidRDefault="00C33BA7" w:rsidP="002165E7"/>
    <w:p w14:paraId="7B090A43" w14:textId="77777777" w:rsidR="002165E7" w:rsidRDefault="002165E7" w:rsidP="002165E7">
      <w:r>
        <w:rPr>
          <w:rFonts w:cs="Cordia New"/>
          <w:cs/>
        </w:rPr>
        <w:lastRenderedPageBreak/>
        <w:t>ผู้ใช้บริการตกลงและยอมรับว่า ผู้ให้บริการมีสิทธิที่จะแก้ไข เปลี่ยนแปลง หรือยกเลิกข้อตกลงและเงื่อนไขการออกชื่อผู้ใช้และรหัสผ่าน (</w:t>
      </w:r>
      <w:r>
        <w:t xml:space="preserve">Username &amp; Password) </w:t>
      </w:r>
      <w:r>
        <w:rPr>
          <w:rFonts w:cs="Cordia New"/>
          <w:cs/>
        </w:rPr>
        <w:t xml:space="preserve">ได้ ตามที่ผู้ให้บริการได้พิจารณาแล้วเห็นสมควร เพื่อประโยชน์ในการพัฒนาหรือปรับปรุงการให้บริการ หรือเพื่อปฏิบัติการให้เป็นไปตามบทบัญญัติของกฎหมายที่เกี่ยวข้องทั้งที่ใช้บังคับอยู่ และที่จะออกมาใช้บังคับในอนาคต ทั้งนี้ การแก้ไข เปลี่ยนแปลง หรือยกเลิกข้อตกลงและเงื่อนไข ในข้อตกลงฉบับนี้ ผู้ให้บริการจะแจ้งให้ผู้ใช้บริการทราบทาง </w:t>
      </w:r>
      <w:r>
        <w:t xml:space="preserve">e-mail, SMS </w:t>
      </w:r>
      <w:r>
        <w:rPr>
          <w:rFonts w:cs="Cordia New"/>
          <w:cs/>
        </w:rPr>
        <w:t xml:space="preserve">หรือโดยวิธีการทางอิเล็กทรอนิกส์อื่นใด ที่ผู้ให้บริการกำหนด ล่วงหน้าไม่น้อยกว่า </w:t>
      </w:r>
      <w:r>
        <w:t>30</w:t>
      </w:r>
      <w:r>
        <w:rPr>
          <w:rFonts w:cs="Cordia New"/>
          <w:cs/>
        </w:rPr>
        <w:t xml:space="preserve"> วันก่อนวันที่การแก้ไข เปลี่ยนแปลง หรือยกเลิกข้อตกลงและเงื่อนไขจะมีผลบังคับใช้</w:t>
      </w:r>
    </w:p>
    <w:p w14:paraId="24DBA5CD" w14:textId="77777777" w:rsidR="002165E7" w:rsidRPr="00B40A7F" w:rsidRDefault="002165E7" w:rsidP="00B40A7F">
      <w:pPr>
        <w:jc w:val="center"/>
        <w:rPr>
          <w:rFonts w:cs="Cordia New"/>
          <w:b/>
          <w:bCs/>
        </w:rPr>
      </w:pPr>
      <w:r>
        <w:rPr>
          <w:rFonts w:cs="Cordia New"/>
          <w:cs/>
        </w:rPr>
        <w:br/>
      </w:r>
      <w:r w:rsidR="00B40A7F" w:rsidRPr="00B40A7F">
        <w:rPr>
          <w:rFonts w:cs="Cordia New" w:hint="cs"/>
          <w:b/>
          <w:bCs/>
          <w:cs/>
        </w:rPr>
        <w:t>อัตราค่าบริการ</w:t>
      </w:r>
    </w:p>
    <w:p w14:paraId="19746DE3" w14:textId="77777777" w:rsidR="00E836A9" w:rsidRDefault="001F11E4" w:rsidP="002165E7">
      <w:pPr>
        <w:rPr>
          <w:rFonts w:cs="Cordia New"/>
        </w:rPr>
      </w:pPr>
      <w:r>
        <w:rPr>
          <w:rFonts w:cs="Cordia New" w:hint="cs"/>
          <w:cs/>
        </w:rPr>
        <w:t>ในการชำระค่าสินค้าหรือบริการ ของ</w:t>
      </w:r>
      <w:r w:rsidR="00557D14">
        <w:rPr>
          <w:rFonts w:cs="Cordia New" w:hint="cs"/>
          <w:cs/>
        </w:rPr>
        <w:t xml:space="preserve">ผู้ประกอบการ มีอัตราค่าบริการ ประกอบด้วย </w:t>
      </w:r>
      <w:r w:rsidR="002165E7">
        <w:rPr>
          <w:rFonts w:cs="Cordia New" w:hint="cs"/>
          <w:cs/>
        </w:rPr>
        <w:t>ค่าธรรมเ</w:t>
      </w:r>
      <w:r>
        <w:rPr>
          <w:rFonts w:cs="Cordia New" w:hint="cs"/>
          <w:cs/>
        </w:rPr>
        <w:t xml:space="preserve">นียมด้านธุรกรรมการเงิน ในอัตรา </w:t>
      </w:r>
      <w:r>
        <w:rPr>
          <w:rFonts w:cs="Cordia New"/>
        </w:rPr>
        <w:t>5%</w:t>
      </w:r>
      <w:r>
        <w:rPr>
          <w:rFonts w:cs="Cordia New" w:hint="cs"/>
          <w:cs/>
        </w:rPr>
        <w:t xml:space="preserve"> ของยอดเงินสินค้าหรือบริการ และค่าธรรมเนียม</w:t>
      </w:r>
      <w:r w:rsidR="00557D14">
        <w:rPr>
          <w:rFonts w:cs="Cordia New" w:hint="cs"/>
          <w:cs/>
        </w:rPr>
        <w:t>บริการ</w:t>
      </w:r>
      <w:r w:rsidR="0075109F">
        <w:rPr>
          <w:rFonts w:cs="Cordia New" w:hint="cs"/>
          <w:cs/>
        </w:rPr>
        <w:t>แพลตฟอร์ม</w:t>
      </w:r>
      <w:r w:rsidR="00557D14">
        <w:rPr>
          <w:rFonts w:cs="Cordia New" w:hint="cs"/>
          <w:cs/>
        </w:rPr>
        <w:t xml:space="preserve"> </w:t>
      </w:r>
      <w:r w:rsidR="00E836A9">
        <w:rPr>
          <w:rFonts w:cs="Cordia New" w:hint="cs"/>
          <w:cs/>
        </w:rPr>
        <w:t>ดังนี้</w:t>
      </w:r>
    </w:p>
    <w:p w14:paraId="22A84AB9" w14:textId="2328973F" w:rsidR="00E836A9" w:rsidRDefault="00557D14" w:rsidP="00E836A9">
      <w:pPr>
        <w:ind w:left="768"/>
        <w:rPr>
          <w:rFonts w:cs="Cordia New" w:hint="cs"/>
        </w:rPr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DC89A" wp14:editId="4F2595B5">
                <wp:simplePos x="0" y="0"/>
                <wp:positionH relativeFrom="margin">
                  <wp:posOffset>38100</wp:posOffset>
                </wp:positionH>
                <wp:positionV relativeFrom="paragraph">
                  <wp:posOffset>560070</wp:posOffset>
                </wp:positionV>
                <wp:extent cx="160020" cy="160020"/>
                <wp:effectExtent l="0" t="0" r="11430" b="11430"/>
                <wp:wrapNone/>
                <wp:docPr id="2137888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54640" w14:textId="77777777" w:rsidR="00E836A9" w:rsidRDefault="00E836A9" w:rsidP="00E836A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(โปรดระบุ.........) (โปรดระบุ.........) </w:t>
                            </w:r>
                            <w:r w:rsidRPr="00967BFE">
                              <w:rPr>
                                <w:rFonts w:hint="cs"/>
                                <w:u w:val="single"/>
                                <w:cs/>
                              </w:rPr>
                              <w:t>(เอกสารประกอบ)</w:t>
                            </w:r>
                            <w:r>
                              <w:rPr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DC89A" id="_x0000_s1028" style="position:absolute;left:0;text-align:left;margin-left:3pt;margin-top:44.1pt;width:12.6pt;height:12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" filled="f" strokecolor="#09101d [484]" strokeweight="1pt">
                <v:textbox>
                  <w:txbxContent>
                    <w:p w14:paraId="50554640" w14:textId="77777777" w:rsidR="00E836A9" w:rsidRDefault="00E836A9" w:rsidP="00E836A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(โปรดระบุ.........) (โปรดระบุ.........) </w:t>
                      </w:r>
                      <w:r w:rsidRPr="00967BFE">
                        <w:rPr>
                          <w:rFonts w:hint="cs"/>
                          <w:u w:val="single"/>
                          <w:cs/>
                        </w:rPr>
                        <w:t>(เอกสารประกอบ)</w:t>
                      </w:r>
                      <w:r>
                        <w:rPr>
                          <w:u w:val="single"/>
                        </w:rP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9DB1B" wp14:editId="50E77C71">
                <wp:simplePos x="0" y="0"/>
                <wp:positionH relativeFrom="margin">
                  <wp:posOffset>38100</wp:posOffset>
                </wp:positionH>
                <wp:positionV relativeFrom="paragraph">
                  <wp:posOffset>308610</wp:posOffset>
                </wp:positionV>
                <wp:extent cx="160020" cy="160020"/>
                <wp:effectExtent l="0" t="0" r="11430" b="11430"/>
                <wp:wrapNone/>
                <wp:docPr id="11585856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B212D" w14:textId="77777777" w:rsidR="00E836A9" w:rsidRDefault="00E836A9" w:rsidP="00E836A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(โปรดระบุ.........) (โปรดระบุ.........) </w:t>
                            </w:r>
                            <w:r w:rsidRPr="00967BFE">
                              <w:rPr>
                                <w:rFonts w:hint="cs"/>
                                <w:u w:val="single"/>
                                <w:cs/>
                              </w:rPr>
                              <w:t>(เอกสารประกอบ)</w:t>
                            </w:r>
                            <w:r>
                              <w:rPr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9DB1B" id="_x0000_s1029" style="position:absolute;left:0;text-align:left;margin-left:3pt;margin-top:24.3pt;width:12.6pt;height:12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" filled="f" strokecolor="#09101d [484]" strokeweight="1pt">
                <v:textbox>
                  <w:txbxContent>
                    <w:p w14:paraId="3EFB212D" w14:textId="77777777" w:rsidR="00E836A9" w:rsidRDefault="00E836A9" w:rsidP="00E836A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(โปรดระบุ.........) (โปรดระบุ.........) </w:t>
                      </w:r>
                      <w:r w:rsidRPr="00967BFE">
                        <w:rPr>
                          <w:rFonts w:hint="cs"/>
                          <w:u w:val="single"/>
                          <w:cs/>
                        </w:rPr>
                        <w:t>(เอกสารประกอบ)</w:t>
                      </w:r>
                      <w:r>
                        <w:rPr>
                          <w:u w:val="single"/>
                        </w:rP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F6196" wp14:editId="724F7F0C">
                <wp:simplePos x="0" y="0"/>
                <wp:positionH relativeFrom="margin">
                  <wp:posOffset>38100</wp:posOffset>
                </wp:positionH>
                <wp:positionV relativeFrom="paragraph">
                  <wp:posOffset>57785</wp:posOffset>
                </wp:positionV>
                <wp:extent cx="160020" cy="160020"/>
                <wp:effectExtent l="0" t="0" r="11430" b="11430"/>
                <wp:wrapNone/>
                <wp:docPr id="8640368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1D90D" w14:textId="77777777" w:rsidR="00E836A9" w:rsidRDefault="00E836A9" w:rsidP="00E836A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Pr="00967BFE">
                              <w:rPr>
                                <w:rFonts w:hint="cs"/>
                                <w:u w:val="single"/>
                                <w:cs/>
                              </w:rPr>
                              <w:t>(เอกสารประกอบ)</w:t>
                            </w:r>
                            <w:r>
                              <w:rPr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6196" id="_x0000_s1030" style="position:absolute;left:0;text-align:left;margin-left:3pt;margin-top:4.55pt;width:12.6pt;height:12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" filled="f" strokecolor="#09101d [484]" strokeweight="1pt">
                <v:textbox>
                  <w:txbxContent>
                    <w:p w14:paraId="4C61D90D" w14:textId="77777777" w:rsidR="00E836A9" w:rsidRDefault="00E836A9" w:rsidP="00E836A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Pr="00967BFE">
                        <w:rPr>
                          <w:rFonts w:hint="cs"/>
                          <w:u w:val="single"/>
                          <w:cs/>
                        </w:rPr>
                        <w:t>(เอกสารประกอบ)</w:t>
                      </w:r>
                      <w:r>
                        <w:rPr>
                          <w:u w:val="single"/>
                        </w:rP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3BA7">
        <w:rPr>
          <w:rFonts w:cs="Cordia New" w:hint="cs"/>
          <w:cs/>
        </w:rPr>
        <w:t>กลุ่มธุรกิจขนาดใหญ่</w:t>
      </w:r>
      <w:r w:rsidR="00E836A9">
        <w:rPr>
          <w:rFonts w:cs="Cordia New" w:hint="cs"/>
          <w:cs/>
        </w:rPr>
        <w:t xml:space="preserve"> </w:t>
      </w:r>
      <w:r w:rsidR="00967BFE">
        <w:rPr>
          <w:rFonts w:cs="Cordia New"/>
        </w:rPr>
        <w:t>1</w:t>
      </w:r>
      <w:r w:rsidR="00E836A9">
        <w:rPr>
          <w:rFonts w:cs="Cordia New"/>
        </w:rPr>
        <w:t>2%</w:t>
      </w:r>
      <w:r w:rsidR="00E836A9">
        <w:rPr>
          <w:rFonts w:cs="Cordia New"/>
          <w:cs/>
        </w:rPr>
        <w:br/>
      </w:r>
      <w:r w:rsidR="00967BFE">
        <w:rPr>
          <w:rFonts w:cs="Cordia New" w:hint="cs"/>
          <w:cs/>
        </w:rPr>
        <w:t xml:space="preserve">กลุ่มธุรกิจ </w:t>
      </w:r>
      <w:r w:rsidR="00967BFE">
        <w:rPr>
          <w:rFonts w:cs="Cordia New"/>
        </w:rPr>
        <w:t>SME 10%</w:t>
      </w:r>
      <w:r w:rsidR="00E836A9">
        <w:rPr>
          <w:rFonts w:cs="Cordia New" w:hint="cs"/>
          <w:cs/>
        </w:rPr>
        <w:t xml:space="preserve"> </w:t>
      </w:r>
      <w:r w:rsidR="00E836A9">
        <w:rPr>
          <w:rFonts w:cs="Cordia New"/>
          <w:cs/>
        </w:rPr>
        <w:br/>
      </w:r>
      <w:r w:rsidR="00E836A9">
        <w:rPr>
          <w:rFonts w:cs="Cordia New" w:hint="cs"/>
          <w:cs/>
        </w:rPr>
        <w:t xml:space="preserve">กลุ่มวิสาหกิจชุมชน </w:t>
      </w:r>
      <w:r w:rsidR="00E836A9">
        <w:rPr>
          <w:rFonts w:cs="Cordia New"/>
        </w:rPr>
        <w:t>5%</w:t>
      </w:r>
      <w:r w:rsidR="00E836A9">
        <w:rPr>
          <w:rFonts w:cs="Cordia New" w:hint="cs"/>
          <w:cs/>
        </w:rPr>
        <w:t xml:space="preserve"> </w:t>
      </w:r>
    </w:p>
    <w:p w14:paraId="2D4769F5" w14:textId="77777777" w:rsidR="00E836A9" w:rsidRDefault="00E836A9" w:rsidP="002165E7">
      <w:pPr>
        <w:rPr>
          <w:rFonts w:cs="Cordia New"/>
        </w:rPr>
      </w:pPr>
      <w:r>
        <w:rPr>
          <w:rFonts w:cs="Cordia New"/>
          <w:cs/>
        </w:rPr>
        <w:t>ผู้ให้บริการมีสิทธิระงับหรือยกเลิกการให้บริการกับผู้ใช้บริการได้ทันที ถ้าปรากฏว่าผู้ใช้บริการปฏิบัติผิดข้อตกลง และเงื่อนไขนี้แม้เพียงข้อใดข้อหนึ่ง</w:t>
      </w:r>
    </w:p>
    <w:p w14:paraId="27B8B22C" w14:textId="77777777" w:rsidR="00967BFE" w:rsidRDefault="00E836A9" w:rsidP="00E836A9">
      <w:pPr>
        <w:ind w:firstLine="720"/>
        <w:rPr>
          <w:rFonts w:hint="cs"/>
          <w:cs/>
        </w:rPr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B7175" wp14:editId="7F6C78DB">
                <wp:simplePos x="0" y="0"/>
                <wp:positionH relativeFrom="margin">
                  <wp:posOffset>7620</wp:posOffset>
                </wp:positionH>
                <wp:positionV relativeFrom="paragraph">
                  <wp:posOffset>17780</wp:posOffset>
                </wp:positionV>
                <wp:extent cx="160020" cy="160020"/>
                <wp:effectExtent l="0" t="0" r="11430" b="11430"/>
                <wp:wrapNone/>
                <wp:docPr id="20689826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EF003" w14:textId="77777777" w:rsidR="00E836A9" w:rsidRDefault="00E836A9" w:rsidP="00E836A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Pr="00967BFE">
                              <w:rPr>
                                <w:rFonts w:hint="cs"/>
                                <w:u w:val="single"/>
                                <w:cs/>
                              </w:rPr>
                              <w:t>(เอกสารประกอบ)</w:t>
                            </w:r>
                            <w:r>
                              <w:rPr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B7175" id="_x0000_s1031" style="position:absolute;left:0;text-align:left;margin-left:.6pt;margin-top:1.4pt;width:12.6pt;height:12.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" filled="f" strokecolor="#09101d [484]" strokeweight="1pt">
                <v:textbox>
                  <w:txbxContent>
                    <w:p w14:paraId="0A9EF003" w14:textId="77777777" w:rsidR="00E836A9" w:rsidRDefault="00E836A9" w:rsidP="00E836A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Pr="00967BFE">
                        <w:rPr>
                          <w:rFonts w:hint="cs"/>
                          <w:u w:val="single"/>
                          <w:cs/>
                        </w:rPr>
                        <w:t>(เอกสารประกอบ)</w:t>
                      </w:r>
                      <w:r>
                        <w:rPr>
                          <w:u w:val="single"/>
                        </w:rPr>
                        <w:t>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7BFE">
        <w:rPr>
          <w:rFonts w:cs="Cordia New" w:hint="cs"/>
          <w:cs/>
        </w:rPr>
        <w:t>ยอมรับ</w:t>
      </w:r>
    </w:p>
    <w:p w14:paraId="7398177A" w14:textId="77777777" w:rsidR="002165E7" w:rsidRDefault="002165E7" w:rsidP="002165E7">
      <w:r>
        <w:t xml:space="preserve"> </w:t>
      </w:r>
    </w:p>
    <w:p w14:paraId="7727CD45" w14:textId="77777777" w:rsidR="00C33BA7" w:rsidRDefault="00C33BA7" w:rsidP="002165E7"/>
    <w:p w14:paraId="4B34AE56" w14:textId="77777777" w:rsidR="00C33BA7" w:rsidRDefault="00C33BA7" w:rsidP="002165E7"/>
    <w:p w14:paraId="07DFE317" w14:textId="77777777" w:rsidR="00C33BA7" w:rsidRDefault="00C33BA7" w:rsidP="002165E7"/>
    <w:p w14:paraId="2BB1CB82" w14:textId="77777777" w:rsidR="00C33BA7" w:rsidRDefault="00C33BA7" w:rsidP="002165E7"/>
    <w:p w14:paraId="490EBFE8" w14:textId="77777777" w:rsidR="00C33BA7" w:rsidRDefault="00C33BA7" w:rsidP="002165E7"/>
    <w:p w14:paraId="499BF057" w14:textId="77777777" w:rsidR="00C33BA7" w:rsidRDefault="00C33BA7" w:rsidP="002165E7"/>
    <w:p w14:paraId="465E1384" w14:textId="77777777" w:rsidR="00C33BA7" w:rsidRDefault="00C33BA7" w:rsidP="002165E7"/>
    <w:p w14:paraId="31AF8450" w14:textId="77777777" w:rsidR="00C33BA7" w:rsidRDefault="00C33BA7" w:rsidP="002165E7"/>
    <w:p w14:paraId="334AB379" w14:textId="77777777" w:rsidR="00C33BA7" w:rsidRDefault="00C33BA7" w:rsidP="002165E7"/>
    <w:p w14:paraId="083F94FE" w14:textId="77777777" w:rsidR="00C33BA7" w:rsidRDefault="00C33BA7" w:rsidP="002165E7"/>
    <w:p w14:paraId="2CC986D4" w14:textId="2F68D6AB" w:rsidR="000310F4" w:rsidRDefault="002165E7" w:rsidP="00C33BA7">
      <w:pPr>
        <w:spacing w:after="0" w:line="240" w:lineRule="auto"/>
        <w:rPr>
          <w:rFonts w:cs="Cordia New"/>
        </w:rPr>
      </w:pPr>
      <w:r>
        <w:t xml:space="preserve">© 2566 </w:t>
      </w:r>
      <w:r w:rsidR="00557D14">
        <w:rPr>
          <w:rFonts w:hint="cs"/>
          <w:cs/>
        </w:rPr>
        <w:t xml:space="preserve">ดิจิทัลแพลตฟอร์ม </w:t>
      </w:r>
      <w:proofErr w:type="spellStart"/>
      <w:r w:rsidR="00557D14">
        <w:t>GetRoute</w:t>
      </w:r>
      <w:proofErr w:type="spellEnd"/>
      <w:r w:rsidR="00557D14">
        <w:t xml:space="preserve"> </w:t>
      </w:r>
      <w:r w:rsidR="00557D14">
        <w:rPr>
          <w:rFonts w:hint="cs"/>
          <w:cs/>
        </w:rPr>
        <w:t>ดำเนินการภายใต้</w:t>
      </w:r>
      <w:r w:rsidR="00557D14" w:rsidRPr="00557D14">
        <w:rPr>
          <w:rFonts w:cs="Cordia New"/>
          <w:cs/>
        </w:rPr>
        <w:t>พระราชบัญญัติว่าด้วยธุรกรรมทางอิเล็กทรอนิกส์ พ.ศ. 2544</w:t>
      </w:r>
      <w:r w:rsidR="00557D14">
        <w:rPr>
          <w:rFonts w:cs="Cordia New" w:hint="cs"/>
          <w:cs/>
        </w:rPr>
        <w:t xml:space="preserve"> </w:t>
      </w:r>
      <w:r w:rsidR="00C33BA7">
        <w:rPr>
          <w:rFonts w:cs="Cordia New"/>
        </w:rPr>
        <w:br/>
      </w:r>
      <w:r>
        <w:rPr>
          <w:rFonts w:cs="Cordia New"/>
          <w:cs/>
        </w:rPr>
        <w:t>พระราช</w:t>
      </w:r>
      <w:r w:rsidR="00B40A7F">
        <w:rPr>
          <w:rFonts w:cs="Cordia New" w:hint="cs"/>
          <w:cs/>
        </w:rPr>
        <w:t xml:space="preserve">กฤษฎีกาการประกอบธุรกิจบริการแพลตฟอร์มดิจิทัลที่ต้องแจ้งให้ทราบ พ.ศ. </w:t>
      </w:r>
      <w:r w:rsidR="00B40A7F">
        <w:rPr>
          <w:rFonts w:cs="Cordia New"/>
        </w:rPr>
        <w:t xml:space="preserve">2565 </w:t>
      </w:r>
      <w:r w:rsidR="00557D14">
        <w:rPr>
          <w:rFonts w:cs="Cordia New" w:hint="cs"/>
          <w:cs/>
        </w:rPr>
        <w:t>และกฎหมายทุกฉบับที่เกี่ยวข้อง</w:t>
      </w:r>
    </w:p>
    <w:p w14:paraId="4A462EE2" w14:textId="77777777" w:rsidR="007072AD" w:rsidRDefault="007072AD" w:rsidP="00C33BA7">
      <w:pPr>
        <w:spacing w:after="0" w:line="240" w:lineRule="auto"/>
        <w:rPr>
          <w:rFonts w:hint="cs"/>
        </w:rPr>
      </w:pPr>
      <w:r>
        <w:rPr>
          <w:rFonts w:cs="Cordia New" w:hint="cs"/>
          <w:cs/>
        </w:rPr>
        <w:t xml:space="preserve">ดิจิทัลแพลตฟอร์ม </w:t>
      </w:r>
      <w:proofErr w:type="spellStart"/>
      <w:r>
        <w:rPr>
          <w:rFonts w:cs="Cordia New"/>
        </w:rPr>
        <w:t>GetRoute</w:t>
      </w:r>
      <w:proofErr w:type="spellEnd"/>
      <w:r>
        <w:rPr>
          <w:rFonts w:cs="Cordia New"/>
        </w:rPr>
        <w:t xml:space="preserve"> </w:t>
      </w:r>
      <w:r>
        <w:rPr>
          <w:rFonts w:cs="Cordia New" w:hint="cs"/>
          <w:cs/>
        </w:rPr>
        <w:t>ยื่น</w:t>
      </w:r>
      <w:r w:rsidRPr="007072AD">
        <w:rPr>
          <w:rFonts w:cs="Cordia New"/>
          <w:cs/>
        </w:rPr>
        <w:t>แจ้งการประกอบธุรกิจบริการแพลตฟอร์มดิจิทัล</w:t>
      </w:r>
      <w:r>
        <w:rPr>
          <w:rFonts w:cs="Cordia New" w:hint="cs"/>
          <w:cs/>
        </w:rPr>
        <w:t xml:space="preserve"> คำร้องเลขที่ </w:t>
      </w:r>
      <w:r>
        <w:rPr>
          <w:rFonts w:cs="Cordia New"/>
        </w:rPr>
        <w:t xml:space="preserve">PU038 </w:t>
      </w:r>
      <w:r>
        <w:rPr>
          <w:rFonts w:cs="Cordia New" w:hint="cs"/>
          <w:cs/>
        </w:rPr>
        <w:t>อยู่ระหว่างการพิจารณา</w:t>
      </w:r>
      <w:r>
        <w:rPr>
          <w:rFonts w:cs="Cordia New"/>
          <w:cs/>
        </w:rPr>
        <w:br/>
      </w:r>
      <w:r>
        <w:rPr>
          <w:rFonts w:cs="Cordia New" w:hint="cs"/>
          <w:cs/>
        </w:rPr>
        <w:lastRenderedPageBreak/>
        <w:t>เป็นสมาชิก</w:t>
      </w:r>
      <w:r w:rsidR="00073A84">
        <w:rPr>
          <w:rFonts w:cs="Cordia New" w:hint="cs"/>
          <w:cs/>
        </w:rPr>
        <w:t xml:space="preserve">สมาคมธุรกิจท่องเที่ยวภายในประเทศ (สทน.) หมายเลขสมาชิก </w:t>
      </w:r>
      <w:r w:rsidR="00073A84">
        <w:rPr>
          <w:rFonts w:cs="Cordia New"/>
        </w:rPr>
        <w:t xml:space="preserve">ADT3-1680-0566 </w:t>
      </w:r>
      <w:r w:rsidR="00073A84">
        <w:rPr>
          <w:rFonts w:cs="Cordia New" w:hint="cs"/>
          <w:cs/>
        </w:rPr>
        <w:t xml:space="preserve">วันหมดอายุ </w:t>
      </w:r>
      <w:r w:rsidR="00073A84">
        <w:rPr>
          <w:rFonts w:cs="Cordia New"/>
        </w:rPr>
        <w:t xml:space="preserve">31 </w:t>
      </w:r>
      <w:r w:rsidR="00073A84">
        <w:rPr>
          <w:rFonts w:cs="Cordia New" w:hint="cs"/>
          <w:cs/>
        </w:rPr>
        <w:t xml:space="preserve">ธันวาคม </w:t>
      </w:r>
      <w:r w:rsidR="00073A84">
        <w:rPr>
          <w:rFonts w:cs="Cordia New"/>
        </w:rPr>
        <w:t>2566</w:t>
      </w:r>
    </w:p>
    <w:sectPr w:rsidR="007072AD" w:rsidSect="00C33BA7">
      <w:headerReference w:type="default" r:id="rId7"/>
      <w:pgSz w:w="12240" w:h="15840"/>
      <w:pgMar w:top="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7FC5" w14:textId="77777777" w:rsidR="00EE2215" w:rsidRDefault="00EE2215" w:rsidP="00C33BA7">
      <w:pPr>
        <w:spacing w:after="0" w:line="240" w:lineRule="auto"/>
      </w:pPr>
      <w:r>
        <w:separator/>
      </w:r>
    </w:p>
  </w:endnote>
  <w:endnote w:type="continuationSeparator" w:id="0">
    <w:p w14:paraId="46229910" w14:textId="77777777" w:rsidR="00EE2215" w:rsidRDefault="00EE2215" w:rsidP="00C3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018" w14:textId="77777777" w:rsidR="00EE2215" w:rsidRDefault="00EE2215" w:rsidP="00C33BA7">
      <w:pPr>
        <w:spacing w:after="0" w:line="240" w:lineRule="auto"/>
      </w:pPr>
      <w:r>
        <w:separator/>
      </w:r>
    </w:p>
  </w:footnote>
  <w:footnote w:type="continuationSeparator" w:id="0">
    <w:p w14:paraId="2526F43A" w14:textId="77777777" w:rsidR="00EE2215" w:rsidRDefault="00EE2215" w:rsidP="00C3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72C8" w14:textId="1EF6BB59" w:rsidR="00C33BA7" w:rsidRDefault="00C33BA7">
    <w:pPr>
      <w:pStyle w:val="Header"/>
    </w:pPr>
    <w:r>
      <w:rPr>
        <w:rFonts w:hint="cs"/>
        <w:noProof/>
        <w:lang w:val="th-TH"/>
      </w:rPr>
      <w:drawing>
        <wp:anchor distT="0" distB="0" distL="114300" distR="114300" simplePos="0" relativeHeight="251658240" behindDoc="0" locked="0" layoutInCell="1" allowOverlap="0" wp14:anchorId="5D2126E3" wp14:editId="484BB0B1">
          <wp:simplePos x="0" y="0"/>
          <wp:positionH relativeFrom="page">
            <wp:posOffset>60960</wp:posOffset>
          </wp:positionH>
          <wp:positionV relativeFrom="page">
            <wp:posOffset>68580</wp:posOffset>
          </wp:positionV>
          <wp:extent cx="7663487" cy="226315"/>
          <wp:effectExtent l="0" t="0" r="0" b="2540"/>
          <wp:wrapNone/>
          <wp:docPr id="1378333959" name="Picture 1378333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228919" name="Picture 2053228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487" cy="22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7712B" w14:textId="77777777" w:rsidR="00C33BA7" w:rsidRDefault="00C33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7"/>
    <w:rsid w:val="000310F4"/>
    <w:rsid w:val="00073A84"/>
    <w:rsid w:val="001472DB"/>
    <w:rsid w:val="001F11E4"/>
    <w:rsid w:val="002165E7"/>
    <w:rsid w:val="00557D14"/>
    <w:rsid w:val="006C4AAC"/>
    <w:rsid w:val="006E2960"/>
    <w:rsid w:val="007072AD"/>
    <w:rsid w:val="007343CB"/>
    <w:rsid w:val="0075109F"/>
    <w:rsid w:val="009158F0"/>
    <w:rsid w:val="00967BFE"/>
    <w:rsid w:val="00B40A7F"/>
    <w:rsid w:val="00C33BA7"/>
    <w:rsid w:val="00C91B52"/>
    <w:rsid w:val="00E836A9"/>
    <w:rsid w:val="00E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F7D49"/>
  <w15:chartTrackingRefBased/>
  <w15:docId w15:val="{0B03F721-D367-4DC0-8021-2B45F730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A7"/>
  </w:style>
  <w:style w:type="paragraph" w:styleId="Footer">
    <w:name w:val="footer"/>
    <w:basedOn w:val="Normal"/>
    <w:link w:val="FooterChar"/>
    <w:uiPriority w:val="99"/>
    <w:unhideWhenUsed/>
    <w:rsid w:val="00C33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1559">
                      <w:marLeft w:val="0"/>
                      <w:marRight w:val="0"/>
                      <w:marTop w:val="4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15522">
                          <w:marLeft w:val="0"/>
                          <w:marRight w:val="0"/>
                          <w:marTop w:val="12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8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6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0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8E8E8"/>
                        <w:left w:val="single" w:sz="6" w:space="3" w:color="E8E8E8"/>
                        <w:bottom w:val="single" w:sz="6" w:space="3" w:color="E8E8E8"/>
                        <w:right w:val="single" w:sz="6" w:space="3" w:color="E8E8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tRoute.Officia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samrett charuamonchit</dc:creator>
  <cp:keywords/>
  <dc:description/>
  <cp:lastModifiedBy>samrett charuamonchit</cp:lastModifiedBy>
  <cp:revision>4</cp:revision>
  <cp:lastPrinted>2023-09-18T04:31:00Z</cp:lastPrinted>
  <dcterms:created xsi:type="dcterms:W3CDTF">2023-09-18T04:15:00Z</dcterms:created>
  <dcterms:modified xsi:type="dcterms:W3CDTF">2023-09-18T04:46:00Z</dcterms:modified>
</cp:coreProperties>
</file>